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10" w:rsidRPr="00AC3E10" w:rsidRDefault="00977334" w:rsidP="009470F4">
      <w:bookmarkStart w:id="0" w:name="_GoBack"/>
      <w:bookmarkEnd w:id="0"/>
      <w:r>
        <w:t>Terms and Conditions</w:t>
      </w:r>
      <w:r w:rsidR="00AC3E10" w:rsidRPr="00AC3E10">
        <w:t xml:space="preserve">: </w:t>
      </w:r>
    </w:p>
    <w:p w:rsidR="00AC3E10" w:rsidRPr="00AC3E10" w:rsidRDefault="00240FFB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Cs w:val="0"/>
          <w:sz w:val="22"/>
          <w:szCs w:val="22"/>
        </w:rPr>
      </w:pPr>
      <w:r>
        <w:rPr>
          <w:rStyle w:val="A5"/>
          <w:rFonts w:asciiTheme="minorHAnsi" w:hAnsiTheme="minorHAnsi" w:cstheme="minorHAnsi"/>
          <w:i w:val="0"/>
          <w:sz w:val="22"/>
          <w:szCs w:val="22"/>
        </w:rPr>
        <w:t>Winners must be a current prek-</w:t>
      </w:r>
      <w:r w:rsidR="0012327D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12 </w:t>
      </w:r>
      <w:r w:rsidR="009470F4"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full-time</w:t>
      </w:r>
      <w:r w:rsidR="0012327D">
        <w:rPr>
          <w:rStyle w:val="A5"/>
          <w:rFonts w:asciiTheme="minorHAnsi" w:hAnsiTheme="minorHAnsi" w:cstheme="minorHAnsi"/>
          <w:i w:val="0"/>
          <w:sz w:val="22"/>
          <w:szCs w:val="22"/>
        </w:rPr>
        <w:t>, part-time or substitute</w:t>
      </w:r>
      <w:r w:rsidR="009470F4"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teacher at a publ</w:t>
      </w:r>
      <w:r w:rsidR="00AC3E10">
        <w:rPr>
          <w:rStyle w:val="A5"/>
          <w:rFonts w:asciiTheme="minorHAnsi" w:hAnsiTheme="minorHAnsi" w:cstheme="minorHAnsi"/>
          <w:i w:val="0"/>
          <w:sz w:val="22"/>
          <w:szCs w:val="22"/>
        </w:rPr>
        <w:t>ic, private, or charter school.</w:t>
      </w:r>
    </w:p>
    <w:p w:rsidR="00AC3E10" w:rsidRPr="00AC3E10" w:rsidRDefault="009470F4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Cs w:val="0"/>
          <w:sz w:val="22"/>
          <w:szCs w:val="22"/>
        </w:r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Teachers can </w:t>
      </w:r>
      <w:r w:rsidR="00F104FF">
        <w:rPr>
          <w:rStyle w:val="A5"/>
          <w:rFonts w:asciiTheme="minorHAnsi" w:hAnsiTheme="minorHAnsi" w:cstheme="minorHAnsi"/>
          <w:i w:val="0"/>
          <w:sz w:val="22"/>
          <w:szCs w:val="22"/>
        </w:rPr>
        <w:t>be entered to win by either nominating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themselves or nominations can be submitted for a teacher. </w:t>
      </w:r>
    </w:p>
    <w:p w:rsidR="00AC3E10" w:rsidRPr="00AC3E10" w:rsidRDefault="009470F4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Cs w:val="0"/>
          <w:sz w:val="22"/>
          <w:szCs w:val="22"/>
        </w:r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The application will be open fr</w:t>
      </w:r>
      <w:r w:rsidR="00EE1112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om January </w:t>
      </w:r>
      <w:r w:rsidR="006850B0">
        <w:rPr>
          <w:rStyle w:val="A5"/>
          <w:rFonts w:asciiTheme="minorHAnsi" w:hAnsiTheme="minorHAnsi" w:cstheme="minorHAnsi"/>
          <w:i w:val="0"/>
          <w:sz w:val="22"/>
          <w:szCs w:val="22"/>
        </w:rPr>
        <w:t>2</w:t>
      </w:r>
      <w:r w:rsidR="006850B0" w:rsidRPr="006850B0">
        <w:rPr>
          <w:rStyle w:val="A5"/>
          <w:rFonts w:asciiTheme="minorHAnsi" w:hAnsiTheme="minorHAnsi" w:cstheme="minorHAnsi"/>
          <w:i w:val="0"/>
          <w:sz w:val="22"/>
          <w:szCs w:val="22"/>
          <w:vertAlign w:val="superscript"/>
        </w:rPr>
        <w:t>nd</w:t>
      </w:r>
      <w:r w:rsidR="00EE1112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to May </w:t>
      </w:r>
      <w:r w:rsidR="004D5660">
        <w:rPr>
          <w:rStyle w:val="A5"/>
          <w:rFonts w:asciiTheme="minorHAnsi" w:hAnsiTheme="minorHAnsi" w:cstheme="minorHAnsi"/>
          <w:i w:val="0"/>
          <w:sz w:val="22"/>
          <w:szCs w:val="22"/>
        </w:rPr>
        <w:t>31</w:t>
      </w:r>
      <w:r w:rsidR="00D943E9">
        <w:rPr>
          <w:rStyle w:val="A5"/>
          <w:rFonts w:asciiTheme="minorHAnsi" w:hAnsiTheme="minorHAnsi" w:cstheme="minorHAnsi"/>
          <w:i w:val="0"/>
          <w:sz w:val="22"/>
          <w:szCs w:val="22"/>
        </w:rPr>
        <w:t>st</w:t>
      </w:r>
      <w:r w:rsidR="004277CE">
        <w:rPr>
          <w:rStyle w:val="A5"/>
          <w:rFonts w:asciiTheme="minorHAnsi" w:hAnsiTheme="minorHAnsi" w:cstheme="minorHAnsi"/>
          <w:i w:val="0"/>
          <w:sz w:val="22"/>
          <w:szCs w:val="22"/>
        </w:rPr>
        <w:t>, 202</w:t>
      </w:r>
      <w:r w:rsidR="004D5660">
        <w:rPr>
          <w:rStyle w:val="A5"/>
          <w:rFonts w:asciiTheme="minorHAnsi" w:hAnsiTheme="minorHAnsi" w:cstheme="minorHAnsi"/>
          <w:i w:val="0"/>
          <w:sz w:val="22"/>
          <w:szCs w:val="22"/>
        </w:rPr>
        <w:t>4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977334" w:rsidRDefault="009470F4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 w:val="0"/>
          <w:sz w:val="22"/>
          <w:szCs w:val="22"/>
        </w:r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Entries will be carried over week to week, you will continue to be eligible to wi</w:t>
      </w:r>
      <w:r w:rsidR="00DE3158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n unless you’re selected as a 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winner. </w:t>
      </w:r>
    </w:p>
    <w:p w:rsidR="009470F4" w:rsidRDefault="005512D2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 w:val="0"/>
          <w:sz w:val="22"/>
          <w:szCs w:val="22"/>
        </w:r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Winners will win a total of $150 one time and cannot win more than once</w:t>
      </w:r>
      <w:r w:rsidR="008440FB"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during this promotion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AC3E10" w:rsidRDefault="00AC3E10" w:rsidP="00AC3E10">
      <w:pPr>
        <w:pStyle w:val="Pa1"/>
        <w:numPr>
          <w:ilvl w:val="0"/>
          <w:numId w:val="4"/>
        </w:numPr>
        <w:rPr>
          <w:rStyle w:val="A5"/>
          <w:rFonts w:asciiTheme="minorHAnsi" w:hAnsiTheme="minorHAnsi" w:cstheme="minorHAnsi"/>
          <w:i w:val="0"/>
          <w:sz w:val="22"/>
          <w:szCs w:val="22"/>
        </w:r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One winner will be randomly dra</w:t>
      </w:r>
      <w:r w:rsidR="004277CE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wn each week, starting January </w:t>
      </w:r>
      <w:r w:rsidR="00574325">
        <w:rPr>
          <w:rStyle w:val="A5"/>
          <w:rFonts w:asciiTheme="minorHAnsi" w:hAnsiTheme="minorHAnsi" w:cstheme="minorHAnsi"/>
          <w:i w:val="0"/>
          <w:sz w:val="22"/>
          <w:szCs w:val="22"/>
        </w:rPr>
        <w:t>6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th, and contacted by PFCU to arrange delivery of winnings. If PFCU does not get a response from winner 14 days after initial contact, a new winner will be chosen. </w:t>
      </w:r>
    </w:p>
    <w:p w:rsidR="00AC3E10" w:rsidRPr="00AC3E10" w:rsidRDefault="00AC3E10" w:rsidP="00AC3E10">
      <w:pPr>
        <w:pStyle w:val="Default"/>
        <w:numPr>
          <w:ilvl w:val="0"/>
          <w:numId w:val="4"/>
        </w:numPr>
      </w:pP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By submitting this application you agree to give PFCU the right to use and reuse, in any manner at all, photographs taken or any general information provided by the</w:t>
      </w:r>
      <w:r w:rsidR="00D9001B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application selection process</w:t>
      </w:r>
      <w:r w:rsidR="00125FDF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. 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This information could be used in any medium or form of distribution, and for any purposes including, without limitation, all promotional and advertising uses, newspapers, and other </w:t>
      </w:r>
      <w:r w:rsidR="004846E1">
        <w:rPr>
          <w:rStyle w:val="A5"/>
          <w:rFonts w:asciiTheme="minorHAnsi" w:hAnsiTheme="minorHAnsi" w:cstheme="minorHAnsi"/>
          <w:i w:val="0"/>
          <w:sz w:val="22"/>
          <w:szCs w:val="22"/>
        </w:rPr>
        <w:t>communication</w:t>
      </w:r>
      <w:r w:rsidRPr="00AC3E10">
        <w:rPr>
          <w:rStyle w:val="A5"/>
          <w:rFonts w:asciiTheme="minorHAnsi" w:hAnsiTheme="minorHAnsi" w:cstheme="minorHAnsi"/>
          <w:i w:val="0"/>
          <w:sz w:val="22"/>
          <w:szCs w:val="22"/>
        </w:rPr>
        <w:t>, as well as using your name in connection therewith, if needed.</w:t>
      </w:r>
      <w:r w:rsidR="00125FDF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9001B">
        <w:rPr>
          <w:rStyle w:val="A5"/>
          <w:rFonts w:asciiTheme="minorHAnsi" w:hAnsiTheme="minorHAnsi" w:cstheme="minorHAnsi"/>
          <w:i w:val="0"/>
          <w:sz w:val="22"/>
          <w:szCs w:val="22"/>
        </w:rPr>
        <w:t>For full details on the use of any photographs taken for the purpose of this promotion, p</w:t>
      </w:r>
      <w:r w:rsidR="006E2867">
        <w:rPr>
          <w:rStyle w:val="A5"/>
          <w:rFonts w:asciiTheme="minorHAnsi" w:hAnsiTheme="minorHAnsi" w:cstheme="minorHAnsi"/>
          <w:i w:val="0"/>
          <w:sz w:val="22"/>
          <w:szCs w:val="22"/>
        </w:rPr>
        <w:t>lease review</w:t>
      </w:r>
      <w:r w:rsidR="00125FDF">
        <w:rPr>
          <w:rStyle w:val="A5"/>
          <w:rFonts w:asciiTheme="minorHAnsi" w:hAnsiTheme="minorHAnsi" w:cstheme="minorHAnsi"/>
          <w:i w:val="0"/>
          <w:sz w:val="22"/>
          <w:szCs w:val="22"/>
        </w:rPr>
        <w:t xml:space="preserve"> the photo release form. </w:t>
      </w:r>
    </w:p>
    <w:p w:rsidR="00AC3E10" w:rsidRDefault="00AC3E10" w:rsidP="00AC3E10">
      <w:pPr>
        <w:pStyle w:val="Default"/>
      </w:pPr>
    </w:p>
    <w:p w:rsidR="00D87425" w:rsidRPr="00AC3E10" w:rsidRDefault="00D87425" w:rsidP="00AC3E10">
      <w:pPr>
        <w:pStyle w:val="Default"/>
      </w:pPr>
    </w:p>
    <w:sectPr w:rsidR="00D87425" w:rsidRPr="00AC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854"/>
    <w:multiLevelType w:val="hybridMultilevel"/>
    <w:tmpl w:val="A5D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70C6"/>
    <w:multiLevelType w:val="hybridMultilevel"/>
    <w:tmpl w:val="ABD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8B0"/>
    <w:multiLevelType w:val="hybridMultilevel"/>
    <w:tmpl w:val="437C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A0F"/>
    <w:multiLevelType w:val="hybridMultilevel"/>
    <w:tmpl w:val="5CA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31"/>
    <w:rsid w:val="0012327D"/>
    <w:rsid w:val="00125FDF"/>
    <w:rsid w:val="00240FFB"/>
    <w:rsid w:val="004277CE"/>
    <w:rsid w:val="004846E1"/>
    <w:rsid w:val="004D5660"/>
    <w:rsid w:val="0050477D"/>
    <w:rsid w:val="005512D2"/>
    <w:rsid w:val="00574325"/>
    <w:rsid w:val="006850B0"/>
    <w:rsid w:val="006E2867"/>
    <w:rsid w:val="00746631"/>
    <w:rsid w:val="008440FB"/>
    <w:rsid w:val="00912F81"/>
    <w:rsid w:val="009470F4"/>
    <w:rsid w:val="00977334"/>
    <w:rsid w:val="009A61E9"/>
    <w:rsid w:val="00A20462"/>
    <w:rsid w:val="00A375E8"/>
    <w:rsid w:val="00AC3E10"/>
    <w:rsid w:val="00C71209"/>
    <w:rsid w:val="00D87425"/>
    <w:rsid w:val="00D9001B"/>
    <w:rsid w:val="00D943E9"/>
    <w:rsid w:val="00DE3158"/>
    <w:rsid w:val="00EE1112"/>
    <w:rsid w:val="00F104FF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2CC14-8D41-47F3-A42C-DDE2442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31"/>
    <w:pPr>
      <w:ind w:left="720"/>
      <w:contextualSpacing/>
    </w:pPr>
  </w:style>
  <w:style w:type="paragraph" w:customStyle="1" w:styleId="Default">
    <w:name w:val="Default"/>
    <w:rsid w:val="009470F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70F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470F4"/>
    <w:rPr>
      <w:rFonts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Shellberg</dc:creator>
  <cp:keywords/>
  <dc:description/>
  <cp:lastModifiedBy>Jordyn Sanderson</cp:lastModifiedBy>
  <cp:revision>2</cp:revision>
  <dcterms:created xsi:type="dcterms:W3CDTF">2023-12-12T14:29:00Z</dcterms:created>
  <dcterms:modified xsi:type="dcterms:W3CDTF">2023-12-12T14:29:00Z</dcterms:modified>
</cp:coreProperties>
</file>